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0A9B0" w14:textId="77777777" w:rsidR="0073208B" w:rsidRDefault="0073208B" w:rsidP="0073208B">
      <w:pPr>
        <w:pStyle w:val="c1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17"/>
          <w:rFonts w:ascii="Calibri" w:eastAsiaTheme="majorEastAsia" w:hAnsi="Calibri" w:cs="Calibri"/>
          <w:b/>
          <w:bCs/>
          <w:i/>
          <w:iCs/>
          <w:color w:val="000099"/>
          <w:sz w:val="40"/>
          <w:szCs w:val="40"/>
        </w:rPr>
        <w:t>Особенности речевого развития</w:t>
      </w:r>
    </w:p>
    <w:p w14:paraId="543A7CD5" w14:textId="77777777" w:rsidR="0073208B" w:rsidRDefault="0073208B" w:rsidP="0073208B">
      <w:pPr>
        <w:pStyle w:val="c1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17"/>
          <w:rFonts w:ascii="Calibri" w:eastAsiaTheme="majorEastAsia" w:hAnsi="Calibri" w:cs="Calibri"/>
          <w:b/>
          <w:bCs/>
          <w:i/>
          <w:iCs/>
          <w:color w:val="000099"/>
          <w:sz w:val="40"/>
          <w:szCs w:val="40"/>
        </w:rPr>
        <w:t>детей 2–3 лет</w:t>
      </w:r>
    </w:p>
    <w:p w14:paraId="62D3E48C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rFonts w:ascii="Calibri" w:eastAsiaTheme="majorEastAsia" w:hAnsi="Calibri" w:cs="Calibri"/>
          <w:color w:val="000000"/>
          <w:sz w:val="28"/>
          <w:szCs w:val="28"/>
        </w:rPr>
        <w:t>До двух лет у большинства детей отсутствует фразовая речь, некоторые заменяют ее жестами или пользуются несколькими словами. Но после двух лет даже самые молчаливые малыши начинают говорить. Резко возрастает активный словарь ребенка: к концу второго года жизни это около 300 слов, а в трехлетнем возрасте до1500 слов. В этот период появляются в речи малыша предложения, правда, слова в них еще грамматически не связаны между собой. Конечно, каждый ребенок индивидуален, и речь у всех развивается своими темпами. Дети любят подражать, и это качество можно использовать в обучении. Например, имитация голосов животных – это не только веселая игра, но и полезное упражнения для развития речи.</w:t>
      </w:r>
    </w:p>
    <w:p w14:paraId="75F3C1A6" w14:textId="4AC15FDC" w:rsidR="0073208B" w:rsidRDefault="0073208B" w:rsidP="0073208B">
      <w:pPr>
        <w:pStyle w:val="c13"/>
        <w:shd w:val="clear" w:color="auto" w:fill="FFFFFF"/>
        <w:spacing w:before="0" w:beforeAutospacing="0" w:after="0" w:afterAutospacing="0"/>
        <w:ind w:firstLine="710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2358E1A3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>После двух лет у ребенка все более совершенствуется произношение, но все же оно еще сильно отличается от произношения взрослых. Многие звуки произносятся смягченно, отдельные звуки в словах то заменяются другими, то переставляются или совсем опускаются. Многие дети в этом возрасте еще не могут правильно произносить шипящие, свистящие звуки и звук Р. Это происходит в силу того, что дети еще не очень хорошо воспринимают на слух звуковые различия. Поэтому уделяйте больше внимания развитию слухового внимания, речевого дыхания, голоса малыша.</w:t>
      </w:r>
    </w:p>
    <w:p w14:paraId="23D4E616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rFonts w:ascii="Calibri" w:eastAsiaTheme="majorEastAsia" w:hAnsi="Calibri" w:cs="Calibri"/>
          <w:color w:val="000000"/>
          <w:sz w:val="28"/>
          <w:szCs w:val="28"/>
        </w:rPr>
        <w:t>С каждым днем растет интерес ребенка к окружающему его миру. Он все хочет узнать, потрогать, увидеть, услышать. Уровень развития речи ребенка зависит от воспитания. Главным средством развития речи ребенка 2-3 лет, как и более младшего возраста, является общение его со взрослыми и речь взрослых. Развивая речь, нужно заботиться не сколько о том, чтобы ребенок произносил как можно больше слов, сколько о том, чтобы слышимые и произносимые слова были подкреплены живыми образами , конкретным содержанием. А для этого надо не только говорить с ребенком о том или другом, но и знакомить его с реальным миром вещей, явлений, событий. Надо, чтобы он то, о чем с ним говорят, видел своими глазами, слышать своими ушами и по возможности при этом действовал своими руками. Надо расширять его личный опыт, наглядно обогащать его знания, обогащать его восприятие внешнего мира через органы чувств (зрение, слух, осязание и др.) и через различные действия с предметами и вещами. В этот период малыша особенно интересуют названия предметов и явлений, и он то и дело задает взрослым вопрос: «Что это»? Пользуйтесь этим благоприятным моментом, больше общайтесь с ребенком, таким образом накапливается его пассивный словарь.</w:t>
      </w:r>
    </w:p>
    <w:p w14:paraId="398B927D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 xml:space="preserve">В норме к концу третьего года ребенок употребляет распространенные предложения и пользуется основными частями речи (существительные, </w:t>
      </w: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lastRenderedPageBreak/>
        <w:t>глаголы, прилагательные), хотя согласует их не всегда грамматически правильно. Малыш уже настолько владеет речью, что может понятно для окружающих объяснить, что ему нужно, рассказать о том, что видел или слышал.</w:t>
      </w:r>
    </w:p>
    <w:p w14:paraId="3A7F9D9A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>С ребенком 2-3 лет можно и нужно говорить и о том, что сейчас не находится в после его зрения, что он видел сегодня утром на прогулке или даже некоторое время тому назад. Это развивает не только его речь, но и тренирует память, учит вслушиваться в чужую речь и понимать ее без наглядного сопровождения.</w:t>
      </w:r>
    </w:p>
    <w:p w14:paraId="4CCDEEC4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rFonts w:ascii="Calibri" w:eastAsiaTheme="majorEastAsia" w:hAnsi="Calibri" w:cs="Calibri"/>
          <w:color w:val="000000"/>
          <w:sz w:val="28"/>
          <w:szCs w:val="28"/>
        </w:rPr>
        <w:t>Чаще рассматривайте вместе с ребенком различные картинки с понятным ему сюжетом, обсуждайте их, придумывайте небольшие рассказы. При этом взрослый должен давать ребенку образец правильной речи.</w:t>
      </w:r>
    </w:p>
    <w:p w14:paraId="134DBC88" w14:textId="77874F96" w:rsidR="0073208B" w:rsidRDefault="0073208B" w:rsidP="0073208B">
      <w:pPr>
        <w:pStyle w:val="c13"/>
        <w:shd w:val="clear" w:color="auto" w:fill="FFFFFF"/>
        <w:spacing w:before="0" w:beforeAutospacing="0" w:after="0" w:afterAutospacing="0"/>
        <w:ind w:firstLine="710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28467364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b/>
          <w:bCs/>
          <w:color w:val="000000"/>
          <w:sz w:val="28"/>
          <w:szCs w:val="28"/>
        </w:rPr>
        <w:t>                                       Рекомендации:</w:t>
      </w:r>
    </w:p>
    <w:p w14:paraId="31C58FD5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>С большим удовольствием дети слушают рассказы о других детях, об известных им животных. Рассказ должен быть кратким, простым. Не нужно перегружать его лишними описаниями и рассуждениями.</w:t>
      </w:r>
    </w:p>
    <w:p w14:paraId="032BA351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>Взрослые знают, как любят малыши стихи. Их радует ритм стиха, они обогащают детские переживания, развивают мышление, пробуждают любовь к художественному слову и родному языку.</w:t>
      </w:r>
    </w:p>
    <w:p w14:paraId="3C251219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>Малышам нужно читать короткие стихи, несложные ритмически, с понятными ребенку образами. Это в первую очередь русские народные стихи  песни, прибаутки. Не обязательно специально разучивать с детьми стихотворения, они сами их без труда запоминают, если стихи время от времени повторять.</w:t>
      </w:r>
    </w:p>
    <w:p w14:paraId="75342159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>Рассматривая картинки в книжках, журналах, называйте и объясняйте ребенку все, что он видит перед собой. Повторяйте нужное слово несколько раз, попросите показать тот предмет, который вы назвали, а затем попросите его самого назвать слово. Обязательно хвалите малыша и отмечайте его успехи.</w:t>
      </w:r>
    </w:p>
    <w:p w14:paraId="6BF0431F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>Ваши малыш, конечно, уже знает основные цвета (красный, синий, зеленый, желтый). Чаще обращайте его внимание в повседневной жизни на цвета предметов, задавайте наводящие вопросы: «Какого цвета у тебя кофточка? А сапожки?» Когда ребенок рисует, обязательно подчеркивайте, краской или карандашом какого цвета он рисует.</w:t>
      </w:r>
    </w:p>
    <w:p w14:paraId="7B4BFCC3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>На третьем году жизни дети начинают все более активно использовать в своей речи глаголы для образования свой действий и действий окружающих людей. Помогайте ему в этом – называйте все, что делаете сами, и комментируйте то, что делает малыш.</w:t>
      </w:r>
    </w:p>
    <w:p w14:paraId="2D2CB276" w14:textId="77777777" w:rsidR="0073208B" w:rsidRDefault="0073208B" w:rsidP="0073208B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t xml:space="preserve">Постепенно вводите речь ребенка прилагательные. Старайтесь, чтобы в вашей речи их было как можно больше, тогда они будут появляться в речи </w:t>
      </w:r>
      <w:r>
        <w:rPr>
          <w:rStyle w:val="c7"/>
          <w:rFonts w:ascii="Calibri" w:eastAsiaTheme="majorEastAsia" w:hAnsi="Calibri" w:cs="Calibri"/>
          <w:color w:val="000000"/>
          <w:sz w:val="28"/>
          <w:szCs w:val="28"/>
        </w:rPr>
        <w:lastRenderedPageBreak/>
        <w:t>малыша. Так же полезно для разрешения словаря ребенка подбирать слова с противоположным значением.</w:t>
      </w:r>
    </w:p>
    <w:p w14:paraId="26C728D1" w14:textId="77777777" w:rsidR="0073208B" w:rsidRDefault="0073208B" w:rsidP="0073208B">
      <w:pPr>
        <w:pStyle w:val="c12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rFonts w:ascii="Calibri" w:hAnsi="Calibri" w:cs="Calibri"/>
          <w:b/>
          <w:bCs/>
          <w:color w:val="111111"/>
          <w:sz w:val="28"/>
          <w:szCs w:val="28"/>
        </w:rPr>
        <w:t>                      Памятка для родителей по развитию речи детей</w:t>
      </w:r>
    </w:p>
    <w:p w14:paraId="4175AC7F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1. Общее правило – чем больше Вы разговариваете с ребёнком, тем большему он научится.</w:t>
      </w:r>
    </w:p>
    <w:p w14:paraId="5A67646B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2. Продолжайте и дополняйте сказанное ребёнком – делайте его предложения распространенными.</w:t>
      </w:r>
    </w:p>
    <w:p w14:paraId="4B84465F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3. Никогда не поправляйте речь ребёнка. Просто повторите ту же фразу правильно.</w:t>
      </w:r>
    </w:p>
    <w:p w14:paraId="2C8C7AC3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4. Заботьтесь о том, чтобы у ребёнка были новые впечатления, о которых он мог бы рассказать.</w:t>
      </w:r>
    </w:p>
    <w:p w14:paraId="244E52EC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5. Поощряйте в ребенке стремление задавать вопросы и никогда не оставляйте их без ответа.</w:t>
      </w:r>
    </w:p>
    <w:p w14:paraId="6BCFF788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6. Не перебивайте ребёнка, не отворачивайтесь пока малыш, не закончит рассказывать – другими словами, не дайте заподозрить, что Вас мало интересует то, о чём он говорит.</w:t>
      </w:r>
    </w:p>
    <w:p w14:paraId="24580768" w14:textId="77777777" w:rsidR="0073208B" w:rsidRDefault="0073208B" w:rsidP="0073208B">
      <w:pPr>
        <w:pStyle w:val="c12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7. Давайте ребёнку перебирать крупы, играть с пуговицами, мелкими игрушками – это </w:t>
      </w:r>
      <w:r>
        <w:rPr>
          <w:rStyle w:val="c10"/>
          <w:rFonts w:ascii="Calibri" w:hAnsi="Calibri" w:cs="Calibri"/>
          <w:b/>
          <w:bCs/>
          <w:color w:val="111111"/>
          <w:sz w:val="28"/>
          <w:szCs w:val="28"/>
        </w:rPr>
        <w:t>развивает пальцы рук</w:t>
      </w:r>
      <w:r>
        <w:rPr>
          <w:rStyle w:val="c1"/>
          <w:rFonts w:ascii="Calibri" w:hAnsi="Calibri" w:cs="Calibri"/>
          <w:color w:val="111111"/>
          <w:sz w:val="28"/>
          <w:szCs w:val="28"/>
        </w:rPr>
        <w:t>, следовательно, и речь.</w:t>
      </w:r>
    </w:p>
    <w:p w14:paraId="6020E2F1" w14:textId="77777777" w:rsidR="0073208B" w:rsidRDefault="0073208B" w:rsidP="0073208B">
      <w:pPr>
        <w:pStyle w:val="c12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8. Обращайте внимание </w:t>
      </w:r>
      <w:r>
        <w:rPr>
          <w:rStyle w:val="c10"/>
          <w:rFonts w:ascii="Calibri" w:hAnsi="Calibri" w:cs="Calibri"/>
          <w:b/>
          <w:bCs/>
          <w:color w:val="111111"/>
          <w:sz w:val="28"/>
          <w:szCs w:val="28"/>
        </w:rPr>
        <w:t>детей</w:t>
      </w:r>
      <w:r>
        <w:rPr>
          <w:rStyle w:val="c1"/>
          <w:rFonts w:ascii="Calibri" w:hAnsi="Calibri" w:cs="Calibri"/>
          <w:color w:val="111111"/>
          <w:sz w:val="28"/>
          <w:szCs w:val="28"/>
        </w:rPr>
        <w:t> на звуки и шумы с улицы, из другой комнаты, из кухни. Это </w:t>
      </w:r>
      <w:r>
        <w:rPr>
          <w:rStyle w:val="c10"/>
          <w:rFonts w:ascii="Calibri" w:hAnsi="Calibri" w:cs="Calibri"/>
          <w:b/>
          <w:bCs/>
          <w:color w:val="111111"/>
          <w:sz w:val="28"/>
          <w:szCs w:val="28"/>
        </w:rPr>
        <w:t>развивает фонематический </w:t>
      </w:r>
      <w:r>
        <w:rPr>
          <w:rStyle w:val="c18"/>
          <w:rFonts w:ascii="Calibri" w:hAnsi="Calibri" w:cs="Calibri"/>
          <w:i/>
          <w:iCs/>
          <w:color w:val="111111"/>
          <w:sz w:val="28"/>
          <w:szCs w:val="28"/>
        </w:rPr>
        <w:t>(речевой)</w:t>
      </w:r>
      <w:r>
        <w:rPr>
          <w:rStyle w:val="c1"/>
          <w:rFonts w:ascii="Calibri" w:hAnsi="Calibri" w:cs="Calibri"/>
          <w:color w:val="111111"/>
          <w:sz w:val="28"/>
          <w:szCs w:val="28"/>
        </w:rPr>
        <w:t> слух.</w:t>
      </w:r>
    </w:p>
    <w:p w14:paraId="68AF204C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lastRenderedPageBreak/>
        <w:t>9. Ограничивайте время просмотра телевизора. Лучше смотрите телевизор вместе с ребёнком и обсуждайте с ним его впечатления от увиденного.</w:t>
      </w:r>
    </w:p>
    <w:p w14:paraId="21770144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10. Читайте с ребёнком художественную литературу – это приучает ребёнка слушать, быть усидчивым, беседуйте о прочитанном.</w:t>
      </w:r>
    </w:p>
    <w:p w14:paraId="6D7858A1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11. Не критикуйте ребёнка даже с глазу на глаз, тем более не следует этого делать в присутствии посторонних.</w:t>
      </w:r>
    </w:p>
    <w:p w14:paraId="3CED0AE8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12. Не сравнивайте ребёнка с другими детьми.</w:t>
      </w:r>
    </w:p>
    <w:p w14:paraId="6CC827D7" w14:textId="77777777" w:rsidR="0073208B" w:rsidRDefault="0073208B" w:rsidP="0073208B">
      <w:pPr>
        <w:pStyle w:val="c4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rFonts w:ascii="Calibri" w:hAnsi="Calibri" w:cs="Calibri"/>
          <w:color w:val="111111"/>
          <w:sz w:val="28"/>
          <w:szCs w:val="28"/>
        </w:rPr>
        <w:t>13. Играйте с ребёнком в разные игры.</w:t>
      </w:r>
    </w:p>
    <w:p w14:paraId="18D7FC49" w14:textId="77777777" w:rsidR="00672954" w:rsidRDefault="00672954"/>
    <w:sectPr w:rsidR="00672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08B"/>
    <w:rsid w:val="001B663A"/>
    <w:rsid w:val="00672954"/>
    <w:rsid w:val="0073208B"/>
    <w:rsid w:val="009573B7"/>
    <w:rsid w:val="0099502C"/>
    <w:rsid w:val="00A9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79783"/>
  <w15:chartTrackingRefBased/>
  <w15:docId w15:val="{238747A1-EF63-41E0-AE74-C28002C52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320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20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20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20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320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320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320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320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320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20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320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320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3208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3208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3208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3208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3208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3208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320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320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320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320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320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3208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3208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3208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320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3208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3208B"/>
    <w:rPr>
      <w:b/>
      <w:bCs/>
      <w:smallCaps/>
      <w:color w:val="0F4761" w:themeColor="accent1" w:themeShade="BF"/>
      <w:spacing w:val="5"/>
    </w:rPr>
  </w:style>
  <w:style w:type="paragraph" w:customStyle="1" w:styleId="c16">
    <w:name w:val="c16"/>
    <w:basedOn w:val="a"/>
    <w:rsid w:val="00732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c17">
    <w:name w:val="c17"/>
    <w:basedOn w:val="a0"/>
    <w:rsid w:val="0073208B"/>
  </w:style>
  <w:style w:type="paragraph" w:customStyle="1" w:styleId="c9">
    <w:name w:val="c9"/>
    <w:basedOn w:val="a"/>
    <w:rsid w:val="00732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c3">
    <w:name w:val="c3"/>
    <w:basedOn w:val="a0"/>
    <w:rsid w:val="0073208B"/>
  </w:style>
  <w:style w:type="paragraph" w:customStyle="1" w:styleId="c13">
    <w:name w:val="c13"/>
    <w:basedOn w:val="a"/>
    <w:rsid w:val="00732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c7">
    <w:name w:val="c7"/>
    <w:basedOn w:val="a0"/>
    <w:rsid w:val="0073208B"/>
  </w:style>
  <w:style w:type="character" w:customStyle="1" w:styleId="c1">
    <w:name w:val="c1"/>
    <w:basedOn w:val="a0"/>
    <w:rsid w:val="0073208B"/>
  </w:style>
  <w:style w:type="paragraph" w:customStyle="1" w:styleId="c12">
    <w:name w:val="c12"/>
    <w:basedOn w:val="a"/>
    <w:rsid w:val="00732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c10">
    <w:name w:val="c10"/>
    <w:basedOn w:val="a0"/>
    <w:rsid w:val="0073208B"/>
  </w:style>
  <w:style w:type="paragraph" w:customStyle="1" w:styleId="c4">
    <w:name w:val="c4"/>
    <w:basedOn w:val="a"/>
    <w:rsid w:val="00732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c18">
    <w:name w:val="c18"/>
    <w:basedOn w:val="a0"/>
    <w:rsid w:val="007320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5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971</Words>
  <Characters>5537</Characters>
  <Application>Microsoft Office Word</Application>
  <DocSecurity>0</DocSecurity>
  <Lines>46</Lines>
  <Paragraphs>12</Paragraphs>
  <ScaleCrop>false</ScaleCrop>
  <Company/>
  <LinksUpToDate>false</LinksUpToDate>
  <CharactersWithSpaces>6496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93</dc:creator>
  <cp:keywords/>
  <dc:description/>
  <cp:lastModifiedBy>93</cp:lastModifiedBy>
  <cp:revision>2</cp:revision>
  <dcterms:created xsi:type="dcterms:W3CDTF">2025-11-16T16:40:00Z</dcterms:created>
  <dcterms:modified xsi:type="dcterms:W3CDTF">2025-11-16T16:42:00Z</dcterms:modified>
</cp:coreProperties>
</file>